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E64" w:rsidRDefault="00817E64" w:rsidP="00817E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proofErr w:type="spellStart"/>
      <w:r w:rsidRPr="00817E64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817E64">
        <w:rPr>
          <w:rFonts w:ascii="Times New Roman" w:hAnsi="Times New Roman" w:cs="Times New Roman"/>
          <w:sz w:val="24"/>
          <w:szCs w:val="24"/>
        </w:rPr>
        <w:t>: как выбрать мандарины</w:t>
      </w:r>
      <w:bookmarkEnd w:id="0"/>
    </w:p>
    <w:p w:rsidR="00817E64" w:rsidRPr="00817E64" w:rsidRDefault="00817E64" w:rsidP="00817E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7E64" w:rsidRPr="00817E64" w:rsidRDefault="00817E64" w:rsidP="00817E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17E64">
        <w:rPr>
          <w:rFonts w:ascii="Times New Roman" w:hAnsi="Times New Roman" w:cs="Times New Roman"/>
          <w:sz w:val="24"/>
          <w:szCs w:val="24"/>
        </w:rPr>
        <w:t xml:space="preserve">В преддверии новогодних праздников </w:t>
      </w:r>
      <w:proofErr w:type="spellStart"/>
      <w:r w:rsidRPr="00817E64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817E64">
        <w:rPr>
          <w:rFonts w:ascii="Times New Roman" w:hAnsi="Times New Roman" w:cs="Times New Roman"/>
          <w:sz w:val="24"/>
          <w:szCs w:val="24"/>
        </w:rPr>
        <w:t xml:space="preserve"> рекомендует, как выбрать самые «праздничные» фрукты – мандарины.</w:t>
      </w:r>
    </w:p>
    <w:p w:rsidR="00817E64" w:rsidRPr="00817E64" w:rsidRDefault="00817E64" w:rsidP="00817E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7E64" w:rsidRPr="00817E64" w:rsidRDefault="00817E64" w:rsidP="00817E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Чем полезны мандарины</w:t>
      </w:r>
    </w:p>
    <w:p w:rsidR="00817E64" w:rsidRPr="00817E64" w:rsidRDefault="00817E64" w:rsidP="00817E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17E64">
        <w:rPr>
          <w:rFonts w:ascii="Times New Roman" w:hAnsi="Times New Roman" w:cs="Times New Roman"/>
          <w:sz w:val="24"/>
          <w:szCs w:val="24"/>
        </w:rPr>
        <w:t xml:space="preserve">Мандарины содержат большое количество витаминов и антиоксидантов, их можно назвать настоящей «кладовой здоровья». В мандаринах полностью отсутствуют нитраты. Лимонная кислота, входящая в его состав, нейтрализует вредные соединения, являясь природным «противоядием». В мандаринах полезна не только мякоть, но и кожура, а также белая сеточка. Кожура богата эфирными маслами, а также органическими кислотами и </w:t>
      </w:r>
      <w:proofErr w:type="spellStart"/>
      <w:r w:rsidRPr="00817E64">
        <w:rPr>
          <w:rFonts w:ascii="Times New Roman" w:hAnsi="Times New Roman" w:cs="Times New Roman"/>
          <w:sz w:val="24"/>
          <w:szCs w:val="24"/>
        </w:rPr>
        <w:t>флавоноидами</w:t>
      </w:r>
      <w:proofErr w:type="spellEnd"/>
      <w:r w:rsidRPr="00817E64">
        <w:rPr>
          <w:rFonts w:ascii="Times New Roman" w:hAnsi="Times New Roman" w:cs="Times New Roman"/>
          <w:sz w:val="24"/>
          <w:szCs w:val="24"/>
        </w:rPr>
        <w:t>. Полезные свойства мякоти солнечных фруктов полностью сохраняются при транспортировке. Мякоть мандарина состоит на 87 % из воды, еще 7 % приходится на сахар (недаром фрукт такой сладкий), остальное – это кислоты, пектиновые вещества, минеральные соли, гликозиды, эфирные масла и витамины. В мандаринах особенно много аскорбиновой кислоты, что характерно для цитрусовых. Мандарины богаты витаминами группы B, P, K, D. Мандариновый сок содержит минералы, кальций, магний и калий. Кроме того, мандарины— это отличный антидепрессант. Не только вкус, но и цвет, и аромат вызывают ассоциации с праздником, способны поднимать настроени</w:t>
      </w:r>
      <w:r>
        <w:rPr>
          <w:rFonts w:ascii="Times New Roman" w:hAnsi="Times New Roman" w:cs="Times New Roman"/>
          <w:sz w:val="24"/>
          <w:szCs w:val="24"/>
        </w:rPr>
        <w:t>е и «лечить» плохое настроение.</w:t>
      </w:r>
    </w:p>
    <w:p w:rsidR="00817E64" w:rsidRPr="00817E64" w:rsidRDefault="00817E64" w:rsidP="00817E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Как выбрать</w:t>
      </w:r>
    </w:p>
    <w:p w:rsidR="00817E64" w:rsidRPr="00817E64" w:rsidRDefault="00817E64" w:rsidP="00817E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17E64">
        <w:rPr>
          <w:rFonts w:ascii="Times New Roman" w:hAnsi="Times New Roman" w:cs="Times New Roman"/>
          <w:sz w:val="24"/>
          <w:szCs w:val="24"/>
        </w:rPr>
        <w:t>Выбирать следует красивые плоды, с ровной кожицей, без гнили и пятнышек. Помните, что спелые фрукты долго не хранятся. Если вы купили их заранее, то постарайтесь хранить их правильно. Для этого нужно натереть кожицу растительным маслом и поместить фрукты в специальный отсек холодильника и держать при температуре +6 градусов. Очень важен уровень влажности, нельзя дать им засохнуть. Обязательно снимите с мандаринов полиэтиленовый пакет и поместите их в сетку. Если на веточках есть листочки, не обрывайте их, так фрукты дольше хранятся.</w:t>
      </w:r>
    </w:p>
    <w:p w:rsidR="00817E64" w:rsidRPr="00817E64" w:rsidRDefault="00817E64" w:rsidP="00817E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17E64">
        <w:rPr>
          <w:rFonts w:ascii="Times New Roman" w:hAnsi="Times New Roman" w:cs="Times New Roman"/>
          <w:sz w:val="24"/>
          <w:szCs w:val="24"/>
        </w:rPr>
        <w:t>Цедру импортных апельсинов и мандаринов нужно выбрасывать, и после этого тщательно мыть руки, потому что все цитрусовые проходят обязательную обработку перед транспортировкой сернистыми соединениями (так называемая сульфитация), которые вызывают астматический компонент.</w:t>
      </w:r>
    </w:p>
    <w:p w:rsidR="00817E64" w:rsidRPr="00817E64" w:rsidRDefault="00817E64" w:rsidP="00817E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17E64">
        <w:rPr>
          <w:rFonts w:ascii="Times New Roman" w:hAnsi="Times New Roman" w:cs="Times New Roman"/>
          <w:sz w:val="24"/>
          <w:szCs w:val="24"/>
        </w:rPr>
        <w:t xml:space="preserve">Бумага, в которую заворачивают цитрусовые и </w:t>
      </w:r>
      <w:r w:rsidRPr="00817E64">
        <w:rPr>
          <w:rFonts w:ascii="Times New Roman" w:hAnsi="Times New Roman" w:cs="Times New Roman"/>
          <w:sz w:val="24"/>
          <w:szCs w:val="24"/>
        </w:rPr>
        <w:t>остальные импортные овощи,</w:t>
      </w:r>
      <w:r w:rsidRPr="00817E64">
        <w:rPr>
          <w:rFonts w:ascii="Times New Roman" w:hAnsi="Times New Roman" w:cs="Times New Roman"/>
          <w:sz w:val="24"/>
          <w:szCs w:val="24"/>
        </w:rPr>
        <w:t xml:space="preserve"> и фрукты пропитывают </w:t>
      </w:r>
      <w:r w:rsidRPr="00817E64">
        <w:rPr>
          <w:rFonts w:ascii="Times New Roman" w:hAnsi="Times New Roman" w:cs="Times New Roman"/>
          <w:sz w:val="24"/>
          <w:szCs w:val="24"/>
        </w:rPr>
        <w:t>специальным составом,</w:t>
      </w:r>
      <w:r w:rsidRPr="00817E64">
        <w:rPr>
          <w:rFonts w:ascii="Times New Roman" w:hAnsi="Times New Roman" w:cs="Times New Roman"/>
          <w:sz w:val="24"/>
          <w:szCs w:val="24"/>
        </w:rPr>
        <w:t xml:space="preserve"> препятствующим образованию гнили и плесени. Тару под фрукты обрабатывают антисептиком, который может попасть и на фрукты. Поэтому, перед едой фрукты из магазина следует мыть теплой водой с мылом.</w:t>
      </w:r>
    </w:p>
    <w:p w:rsidR="00A17E0C" w:rsidRPr="00425FAE" w:rsidRDefault="00A17E0C" w:rsidP="000437B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17E0C" w:rsidRPr="00425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FAE"/>
    <w:rsid w:val="000437BC"/>
    <w:rsid w:val="00062F60"/>
    <w:rsid w:val="0009058B"/>
    <w:rsid w:val="002354A0"/>
    <w:rsid w:val="00395680"/>
    <w:rsid w:val="00425FAE"/>
    <w:rsid w:val="00431E0A"/>
    <w:rsid w:val="00512032"/>
    <w:rsid w:val="00542E76"/>
    <w:rsid w:val="00817E64"/>
    <w:rsid w:val="00A17E0C"/>
    <w:rsid w:val="00BC2301"/>
    <w:rsid w:val="00C51171"/>
    <w:rsid w:val="00CA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A3191"/>
  <w15:chartTrackingRefBased/>
  <w15:docId w15:val="{5FA580FC-FAD2-4670-B3DF-B462C070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22</cp:revision>
  <dcterms:created xsi:type="dcterms:W3CDTF">2023-03-27T08:01:00Z</dcterms:created>
  <dcterms:modified xsi:type="dcterms:W3CDTF">2023-03-28T06:47:00Z</dcterms:modified>
</cp:coreProperties>
</file>